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60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 3</w:t>
        <w:br w:type="textWrapping"/>
        <w:t xml:space="preserve">к Положению о порядке выплаты страховой пенсии лицам, выезжающим (выехавшим) на постоянное жительство за пределы территории Российской Федерации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(форма)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СПРАВКА</w:t>
        <w:br w:type="textWrapping"/>
        <w:t xml:space="preserve">о выполнении (невыполнении) оплачиваемой работы за пределами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дипломатического представительства, консульского учреждения Российской Федерации)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4.0" w:type="dxa"/>
        <w:jc w:val="left"/>
        <w:tblInd w:w="0.0" w:type="dxa"/>
        <w:tblLayout w:type="fixed"/>
        <w:tblLook w:val="0000"/>
      </w:tblPr>
      <w:tblGrid>
        <w:gridCol w:w="284"/>
        <w:gridCol w:w="170"/>
        <w:gridCol w:w="454"/>
        <w:gridCol w:w="255"/>
        <w:gridCol w:w="1588"/>
        <w:gridCol w:w="113"/>
        <w:gridCol w:w="794"/>
        <w:gridCol w:w="2835"/>
        <w:gridCol w:w="369"/>
        <w:gridCol w:w="2552"/>
        <w:tblGridChange w:id="0">
          <w:tblGrid>
            <w:gridCol w:w="284"/>
            <w:gridCol w:w="170"/>
            <w:gridCol w:w="454"/>
            <w:gridCol w:w="255"/>
            <w:gridCol w:w="1588"/>
            <w:gridCol w:w="113"/>
            <w:gridCol w:w="794"/>
            <w:gridCol w:w="2835"/>
            <w:gridCol w:w="369"/>
            <w:gridCol w:w="255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2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(число, месяц, год)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Выдана  </w:t>
        <w:tab/>
        <w:t xml:space="preserve">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7" w:right="113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 лица, в отношении которого выдается справка)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личность которого установлена на основании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(указывается наименование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документа, удостоверяющего личность)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документа, удостоверяющего личность:</w:t>
      </w:r>
    </w:p>
    <w:tbl>
      <w:tblPr>
        <w:tblStyle w:val="Table2"/>
        <w:tblW w:w="9583.0" w:type="dxa"/>
        <w:jc w:val="left"/>
        <w:tblInd w:w="0.0" w:type="dxa"/>
        <w:tblLayout w:type="fixed"/>
        <w:tblLook w:val="0000"/>
      </w:tblPr>
      <w:tblGrid>
        <w:gridCol w:w="737"/>
        <w:gridCol w:w="1418"/>
        <w:gridCol w:w="907"/>
        <w:gridCol w:w="1928"/>
        <w:gridCol w:w="1531"/>
        <w:gridCol w:w="2665"/>
        <w:gridCol w:w="397"/>
        <w:tblGridChange w:id="0">
          <w:tblGrid>
            <w:gridCol w:w="737"/>
            <w:gridCol w:w="1418"/>
            <w:gridCol w:w="907"/>
            <w:gridCol w:w="1928"/>
            <w:gridCol w:w="1531"/>
            <w:gridCol w:w="2665"/>
            <w:gridCol w:w="39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кем выдан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118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действия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15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гражданская принадлежность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0" w:line="240" w:lineRule="auto"/>
        <w:ind w:left="31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оплачиваемую работу:</w:t>
        <w:tab/>
        <w:t xml:space="preserve">выполняет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не выполняет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(нужное подчеркнуть)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Оплачиваемая работа выполняется в качестве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(заполняется в случае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выполнения оплачиваемой работы: указываются место работы и занимаемая должность)</w:t>
      </w:r>
    </w:p>
    <w:tbl>
      <w:tblPr>
        <w:tblStyle w:val="Table3"/>
        <w:tblW w:w="5103.0" w:type="dxa"/>
        <w:jc w:val="left"/>
        <w:tblInd w:w="0.0" w:type="dxa"/>
        <w:tblLayout w:type="fixed"/>
        <w:tblLook w:val="0000"/>
      </w:tblPr>
      <w:tblGrid>
        <w:gridCol w:w="1162"/>
        <w:gridCol w:w="3544"/>
        <w:gridCol w:w="397"/>
        <w:tblGridChange w:id="0">
          <w:tblGrid>
            <w:gridCol w:w="1162"/>
            <w:gridCol w:w="3544"/>
            <w:gridCol w:w="39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начиная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4676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(дата начала либо прекращения работы)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 выдачи справки: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(указываются наименования документов, сведения, на основании которых выдана справка)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Примечания: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 дана для представления в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7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органа, осуществляющего пенсионное обеспечение)</w:t>
      </w:r>
    </w:p>
    <w:tbl>
      <w:tblPr>
        <w:tblStyle w:val="Table4"/>
        <w:tblW w:w="9412.0" w:type="dxa"/>
        <w:jc w:val="left"/>
        <w:tblInd w:w="0.0" w:type="dxa"/>
        <w:tblLayout w:type="fixed"/>
        <w:tblLook w:val="0000"/>
      </w:tblPr>
      <w:tblGrid>
        <w:gridCol w:w="3912"/>
        <w:gridCol w:w="170"/>
        <w:gridCol w:w="1871"/>
        <w:gridCol w:w="170"/>
        <w:gridCol w:w="3289"/>
        <w:tblGridChange w:id="0">
          <w:tblGrid>
            <w:gridCol w:w="3912"/>
            <w:gridCol w:w="170"/>
            <w:gridCol w:w="1871"/>
            <w:gridCol w:w="170"/>
            <w:gridCol w:w="328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(должность сотрудника, выдавшего справку)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226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</w:p>
    <w:sectPr>
      <w:pgSz w:h="16838" w:w="11906"/>
      <w:pgMar w:bottom="567" w:top="851" w:left="1418" w:right="113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